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i w:val="0"/>
          <w:iCs w:val="0"/>
          <w:color w:val="000000"/>
          <w:sz w:val="20"/>
          <w:szCs w:val="20"/>
          <w:shd w:fill="auto" w:val="clear"/>
          <w:rtl w:val="0"/>
        </w:rPr>
        <w:t xml:space="preserve">CÂMARA MUNICIPAL DE CURITIBA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shd w:fill="auto" w:val="clear"/>
          <w:rtl w:val="0"/>
        </w:rPr>
        <w:t xml:space="preserve">AVISO DE DISPENSA ELETRÔNICA Nº 0</w:t>
      </w:r>
      <w:r w:rsidDel="00000000" w:rsidR="00000000" w:rsidRPr="00000000">
        <w:rPr>
          <w:b w:val="1"/>
          <w:bCs w:val="1"/>
          <w:rtl w:val="0"/>
        </w:rPr>
        <w:t xml:space="preserve">07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NUMERAÇÃO NO PORTAL DE COMPRAS DO GOVERNO FEDERAL: 010/2026</w:t>
      </w:r>
    </w:p>
    <w:p w:rsidR="00000000" w:rsidDel="00000000" w:rsidP="00000000" w:rsidRDefault="00000000" w:rsidRPr="00000000" w14:paraId="00000004">
      <w:pPr>
        <w:widowControl w:val="1"/>
        <w:shd w:fill="ffffff" w:val="clear"/>
        <w:spacing w:after="0" w:before="0" w:line="240" w:lineRule="auto"/>
        <w:ind w:left="0" w:right="-15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i w:val="0"/>
          <w:iCs w:val="0"/>
          <w:color w:val="000000"/>
          <w:sz w:val="20"/>
          <w:szCs w:val="20"/>
          <w:shd w:fill="auto" w:val="clear"/>
          <w:rtl w:val="0"/>
        </w:rPr>
        <w:t xml:space="preserve">(Processo Administrativo n° 00</w:t>
      </w:r>
      <w:r w:rsidDel="00000000" w:rsidR="00000000" w:rsidRPr="00000000">
        <w:rPr>
          <w:b w:val="1"/>
          <w:bCs w:val="1"/>
          <w:rtl w:val="0"/>
        </w:rPr>
        <w:t xml:space="preserve">330</w:t>
      </w:r>
      <w:r w:rsidDel="00000000" w:rsidR="00000000" w:rsidRPr="00000000">
        <w:rPr>
          <w:b w:val="1"/>
          <w:bCs w:val="1"/>
          <w:i w:val="0"/>
          <w:iCs w:val="0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b w:val="1"/>
          <w:bCs w:val="1"/>
          <w:i w:val="0"/>
          <w:iCs w:val="0"/>
          <w:color w:val="000000"/>
          <w:sz w:val="20"/>
          <w:szCs w:val="20"/>
          <w:shd w:fill="auto" w:val="clear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hd w:fill="ffffff" w:val="clear"/>
        <w:spacing w:after="0" w:before="0" w:line="240" w:lineRule="auto"/>
        <w:ind w:left="0" w:right="-15" w:firstLine="0"/>
        <w:jc w:val="center"/>
        <w:rPr>
          <w:rFonts w:ascii="Arial" w:cs="Arial" w:eastAsia="Arial" w:hAnsi="Arial"/>
          <w:b w:val="1"/>
          <w:bCs w:val="1"/>
          <w:i w:val="0"/>
          <w:iCs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hd w:fill="ffffff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i w:val="0"/>
          <w:iCs w:val="0"/>
          <w:color w:val="000000"/>
          <w:sz w:val="24"/>
          <w:szCs w:val="24"/>
          <w:rtl w:val="0"/>
        </w:rPr>
        <w:t xml:space="preserve">ANEXO II – MODELO DE PROPOSTA DE PREÇOS </w:t>
      </w:r>
    </w:p>
    <w:p w:rsidR="00000000" w:rsidDel="00000000" w:rsidP="00000000" w:rsidRDefault="00000000" w:rsidRPr="00000000" w14:paraId="00000007">
      <w:pPr>
        <w:widowControl w:val="1"/>
        <w:shd w:fill="ffffff" w:val="clear"/>
        <w:spacing w:after="0" w:before="0" w:line="240" w:lineRule="auto"/>
        <w:ind w:left="0" w:right="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hd w:fill="ffffff" w:val="clear"/>
              <w:rPr/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u w:val="single"/>
                <w:rtl w:val="0"/>
              </w:rPr>
              <w:t xml:space="preserve">IMPORTANTE: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4"/>
              </w:numPr>
              <w:shd w:fill="ffffff" w:val="clear"/>
              <w:ind w:left="720" w:hanging="36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 valor da proposta a ser inserida no campo próprio do </w:t>
            </w:r>
            <w:r w:rsidDel="00000000" w:rsidR="00000000" w:rsidRPr="00000000">
              <w:rPr>
                <w:sz w:val="16"/>
                <w:szCs w:val="16"/>
                <w:u w:val="single"/>
                <w:rtl w:val="0"/>
              </w:rPr>
              <w:t xml:space="preserve">SISTEMA DO COMPRAS.GOV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deverá ser o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PREÇO UNITÁRIO DO ITEM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4"/>
              </w:numPr>
              <w:shd w:fill="ffffff" w:val="clear"/>
              <w:ind w:left="720" w:hanging="36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Já a proposta (subitem 5.4 do aviso), a ser anexada ao sistema, deverá ser detalhada conforme modelo abaixo: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before="0" w:line="240" w:lineRule="auto"/>
        <w:rPr>
          <w:rFonts w:ascii="Arial" w:cs="Arial" w:eastAsia="Arial" w:hAnsi="Arial"/>
          <w:i w:val="1"/>
          <w:i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99.0" w:type="dxa"/>
        <w:jc w:val="left"/>
        <w:tblInd w:w="-9.0" w:type="dxa"/>
        <w:tblLayout w:type="fixed"/>
        <w:tblLook w:val="0000"/>
      </w:tblPr>
      <w:tblGrid>
        <w:gridCol w:w="5325"/>
        <w:gridCol w:w="4374"/>
        <w:tblGridChange w:id="0">
          <w:tblGrid>
            <w:gridCol w:w="5325"/>
            <w:gridCol w:w="437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IDENTIFICAÇÃO DA EMPRESA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Denominação Social: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CEP: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CNPJ N°: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Fone: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DADOS BANCÁRIOS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Banco: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Agência: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Conta Corrente: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IDENTIFICAÇÃO DO RESPONSÁVEL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PELA ASSINATURA D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ATA DE REGISTRO DE PREÇOS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Nome Completo (sem abreviatura):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Cargo / Função: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0" w:before="0" w:line="240" w:lineRule="auto"/>
        <w:rPr>
          <w:i w:val="1"/>
          <w:iCs w:val="1"/>
          <w:color w:val="ff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0" w:firstLine="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À CÂMARA MUNICIPAL DE CURITIBA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ind w:left="0" w:firstLine="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Rua Barão do Rio Branco, nº 693, Prédio Anexo III, Térreo, Centro, Curitiba/PR.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0" w:firstLine="0"/>
              <w:jc w:val="both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A/C Diretoria de Contratações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1.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 </w:t>
      </w:r>
      <w:r w:rsidDel="00000000" w:rsidR="00000000" w:rsidRPr="00000000">
        <w:rPr>
          <w:rtl w:val="0"/>
        </w:rPr>
        <w:t xml:space="preserve">Registro de Preços para a confecção de materiais gráficos à Diretoria de Comunicação Social (DCS), sob demanda, para atendimento da Câmara Municipal de Curitiba (CMC), conforme descrições e quantitativos informados no Termo de Referência.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ESPECIFICAÇÃO DO 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Ind w:w="-39.99999999999996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1080"/>
        <w:gridCol w:w="2445"/>
        <w:gridCol w:w="1440"/>
        <w:gridCol w:w="1185"/>
        <w:gridCol w:w="1335"/>
        <w:gridCol w:w="1575"/>
        <w:tblGridChange w:id="0">
          <w:tblGrid>
            <w:gridCol w:w="600"/>
            <w:gridCol w:w="1080"/>
            <w:gridCol w:w="2445"/>
            <w:gridCol w:w="1440"/>
            <w:gridCol w:w="1185"/>
            <w:gridCol w:w="1335"/>
            <w:gridCol w:w="157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Nº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ESPECIFICAÇÕES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UNIDADE DE MEDIDA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MÁXIMO TOTAL</w:t>
            </w:r>
          </w:p>
        </w:tc>
      </w:tr>
      <w:tr>
        <w:trPr>
          <w:cantSplit w:val="0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Cartaz A3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Tamanho: 2,97 × 42 cm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Impressão: 4x0 em Papel Couchê Fosco 90g.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Pacote com 50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 Pacotes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1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Revista Presidentes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Nº Páginas: 140. 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2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Capa: 27.1 x 41.7 cm, em Couchê Liso LD 150g. 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2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Miolo: 136 págs, 20.7 x 27.1 cm, Papel Couchê Brilho 115g. 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2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Impressão: Colorida, Frente e Verso.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150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Livreto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7"/>
              </w:num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0" w:afterAutospacing="0" w:before="160" w:lineRule="auto"/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Nº Páginas: 12.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7"/>
              </w:num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0" w:afterAutospacing="0" w:before="0" w:beforeAutospacing="0" w:lineRule="auto"/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Tamanho: 15 x 21 cm.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7"/>
              </w:num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0" w:afterAutospacing="0" w:before="0" w:beforeAutospacing="0" w:lineRule="auto"/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Capa e Contracapa: Papel Couchê, 115g, Fosco.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7"/>
              </w:num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0" w:afterAutospacing="0" w:before="0" w:beforeAutospacing="0" w:lineRule="auto"/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Miolo: Papel Couchê 90g.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7"/>
              </w:num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80" w:before="0" w:beforeAutospacing="0" w:lineRule="auto"/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Impressão: 4x4 Cores.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700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Crachá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6"/>
              </w:numPr>
              <w:ind w:left="283.46456692913375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Papel Couchê 120g, 12 x 10 cm, com Furo e Cordão.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1.500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Cartões de Visitas (Pct com mil unidades)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3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Tamanho: 5,5 x 9,5 cm. 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Impressão: 4x4 em Papel Offset 300g.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Laminação Fosca e Verniz UV Localizado. 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3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Conforme Modelo a ser Fornecido.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Pacote com 1.000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51 Pacotes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650.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Cartões de Visitas (Pct com cem unidades)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5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Tamanho: 5,5 x 9,5 cm.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5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Impressão: 4x4, em Papel Offset 300g. 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5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Laminação Fosca e Verniz UV Localizado.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5"/>
              </w:numPr>
              <w:ind w:left="283.46456692913375"/>
              <w:jc w:val="both"/>
              <w:rPr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sz w:val="16"/>
                <w:szCs w:val="16"/>
                <w:highlight w:val="white"/>
                <w:rtl w:val="0"/>
              </w:rPr>
              <w:t xml:space="preserve">Conforme Modelo a ser Fornecido.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Pacote com 100 Unidades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30 Pacotes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jc w:val="right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GLOBAL: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74">
      <w:pPr>
        <w:widowControl w:val="1"/>
        <w:spacing w:after="0" w:before="0"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VALOR TOTAL EM EXTENSO: R$ _________ (_______________________________________________)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Declaramos que elaboramos nossa proposta atendendo a todas as condições previstas no Aviso de Dispensa Eletrônica e seus Anexos, e que cumpriremos todas as exigências e prazos contidos nos mesmos para a execução do objeto desta dispensa.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Declaramos que, no preço cotado, estão incluídas todas as despesas com mão de obra, material, inclusive de consumo, fretes, taxas, inclusive de administração, emolumentos, custo de apólice e quaisquer despesas operacionais, bem como todos os encargos trabalhistas, previdenciários, fiscais, comerciais, despesas e obrigações financeiras de qualquer natureza e outras despesas, diretas e indiretas, enfim, todos os componentes de custo dos serviços, inclusive lucro, necessários à perfeita execução do objeto da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1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 xml:space="preserve">3) Declaramos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4) Fica compreendido e acordado que, desta contratação, fazem parte, como peças integrantes, 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Aviso de Dispensa Eletrônica nº 0</w:t>
      </w:r>
      <w:r w:rsidDel="00000000" w:rsidR="00000000" w:rsidRPr="00000000">
        <w:rPr>
          <w:b w:val="1"/>
          <w:bCs w:val="1"/>
          <w:rtl w:val="0"/>
        </w:rPr>
        <w:t xml:space="preserve">07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 seus Anexos e a Proposta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___/___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15" w:right="0" w:hanging="1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5) Validade da Proposta: __________________________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(no mínimo 90 dias).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OBSERVAÇÃO: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0"/>
          <w:bCs w:val="0"/>
          <w:sz w:val="20"/>
          <w:szCs w:val="20"/>
          <w:rtl w:val="0"/>
        </w:rPr>
        <w:t xml:space="preserve">Ao agente de contratação reserva-se o direito de realizar diligências para instrução do processo sobre informações que não estejam claras, bem como de solicitar documentos complementares que julgar necessários para os respectivos esclarecimentos, que facilitem a análise dos produtos/serviços ofertados.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before="0" w:line="240" w:lineRule="auto"/>
        <w:jc w:val="right"/>
        <w:rPr>
          <w:rFonts w:ascii="Arial" w:cs="Arial" w:eastAsia="Arial" w:hAnsi="Arial"/>
          <w:i w:val="0"/>
          <w:iCs w:val="0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i w:val="0"/>
          <w:iCs w:val="0"/>
          <w:color w:val="c9211e"/>
          <w:sz w:val="20"/>
          <w:szCs w:val="20"/>
          <w:rtl w:val="0"/>
        </w:rPr>
        <w:t xml:space="preserve">[Inserir local]</w:t>
      </w:r>
      <w:r w:rsidDel="00000000" w:rsidR="00000000" w:rsidRPr="00000000">
        <w:rPr>
          <w:i w:val="0"/>
          <w:iCs w:val="0"/>
          <w:color w:val="000000"/>
          <w:sz w:val="20"/>
          <w:szCs w:val="20"/>
          <w:rtl w:val="0"/>
        </w:rPr>
        <w:t xml:space="preserve">, ____ de _____________ de 202</w:t>
      </w:r>
      <w:r w:rsidDel="00000000" w:rsidR="00000000" w:rsidRPr="00000000">
        <w:rPr>
          <w:rtl w:val="0"/>
        </w:rPr>
        <w:t xml:space="preserve">_</w:t>
      </w:r>
      <w:r w:rsidDel="00000000" w:rsidR="00000000" w:rsidRPr="00000000">
        <w:rPr>
          <w:i w:val="0"/>
          <w:iCs w:val="0"/>
          <w:color w:val="000000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before="0" w:line="240" w:lineRule="auto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 xml:space="preserve">Assinatura:  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(Inserir Nome e Assinatura do Diretor ou Representante Legal da Proponente)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6fwypi30abt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6"/>
          <w:szCs w:val="16"/>
          <w:u w:val="single"/>
          <w:shd w:fill="auto" w:val="clear"/>
          <w:vertAlign w:val="baseline"/>
          <w:rtl w:val="0"/>
        </w:rPr>
        <w:t xml:space="preserve">IMPORTANTE: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c9211e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Proposta a ser encaminhada conforme Aviso de Dispensa, devendo conter todas informações exigidas.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930" w:left="1134" w:right="1134" w:header="141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erdan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0" w:before="0" w:line="276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 - Modelo de Proposta de Preços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Acompanhe as sessões públicas dos Pregões e Dispensas Eletrônicas da Câmara Municipal de Curitiba pelo endereço </w:t>
    </w:r>
    <w:hyperlink r:id="rId1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single"/>
          <w:shd w:fill="auto" w:val="clear"/>
          <w:vertAlign w:val="baseline"/>
          <w:rtl w:val="0"/>
        </w:rPr>
        <w:t xml:space="preserve">https://cnetmobile.estaleiro.serpro.gov.br/comprasnet-web/public/compras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, selecionando a Unidade Compradora: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927631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. O Aviso de Dispensa Eletrônica e outros anexos estão disponíveis para download no ComprasGov e no </w:t>
    </w:r>
    <w:hyperlink r:id="rId2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6"/>
          <w:szCs w:val="16"/>
          <w:u w:val="single"/>
          <w:shd w:fill="auto" w:val="clear"/>
          <w:vertAlign w:val="baseline"/>
          <w:rtl w:val="0"/>
        </w:rPr>
        <w:t xml:space="preserve">Portal da Transparência - Licitações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.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2306320</wp:posOffset>
          </wp:positionH>
          <wp:positionV relativeFrom="paragraph">
            <wp:posOffset>-610233</wp:posOffset>
          </wp:positionV>
          <wp:extent cx="1283970" cy="78549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3970" cy="7854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before="0" w:lineRule="auto"/>
      <w:ind w:left="0" w:right="0" w:firstLine="0"/>
    </w:pPr>
    <w:rPr>
      <w:rFonts w:ascii="Verdana" w:cs="Verdana" w:eastAsia="Verdana" w:hAnsi="Verdan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netmobile.estaleiro.serpro.gov.br/comprasnet-web/public/compras" TargetMode="External"/><Relationship Id="rId2" Type="http://schemas.openxmlformats.org/officeDocument/2006/relationships/hyperlink" Target="https://transparencia.betha.cloud/#/pYH4AbLiIyAHwETflX8gpQ==/consultas/82559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